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DB5583" w14:textId="45FA4ACC" w:rsidR="007443F0" w:rsidRDefault="007443F0" w:rsidP="007E70AD">
      <w:pPr>
        <w:bidi/>
        <w:rPr>
          <w:rtl/>
          <w:lang w:bidi="fa-IR"/>
        </w:rPr>
      </w:pPr>
      <w:bookmarkStart w:id="0" w:name="_GoBack"/>
      <w:bookmarkEnd w:id="0"/>
    </w:p>
    <w:p w14:paraId="2E14590A" w14:textId="5DA8A1CF" w:rsidR="007E70AD" w:rsidRDefault="007E70AD" w:rsidP="007E70AD">
      <w:pPr>
        <w:bidi/>
        <w:rPr>
          <w:rtl/>
          <w:lang w:bidi="fa-IR"/>
        </w:rPr>
      </w:pPr>
    </w:p>
    <w:p w14:paraId="244F1B00" w14:textId="2190A3D4" w:rsidR="007E70AD" w:rsidRPr="007E70AD" w:rsidRDefault="007E70AD" w:rsidP="007E70AD">
      <w:pPr>
        <w:bidi/>
        <w:spacing w:after="0" w:line="300" w:lineRule="auto"/>
        <w:jc w:val="both"/>
        <w:rPr>
          <w:rFonts w:ascii="DejaVu Sans" w:eastAsia="Times New Roman" w:hAnsi="DejaVu Sans" w:cs="B Titr"/>
          <w:b/>
          <w:color w:val="7030A0"/>
          <w:szCs w:val="24"/>
          <w:rtl/>
        </w:rPr>
      </w:pPr>
      <w:r w:rsidRPr="007E70AD">
        <w:rPr>
          <w:rFonts w:ascii="DejaVu Sans" w:eastAsia="Times New Roman" w:hAnsi="DejaVu Sans" w:cs="B Titr" w:hint="cs"/>
          <w:b/>
          <w:color w:val="7030A0"/>
          <w:sz w:val="24"/>
          <w:szCs w:val="24"/>
          <w:rtl/>
        </w:rPr>
        <w:t>جامعه دوستدار سالمند، شهر، محله و خانه برای زندگی بهتر</w:t>
      </w:r>
    </w:p>
    <w:p w14:paraId="09CBA180" w14:textId="3B261B5C" w:rsidR="007E70AD" w:rsidRPr="007E70AD" w:rsidRDefault="007E70AD" w:rsidP="007E70AD">
      <w:pPr>
        <w:shd w:val="clear" w:color="auto" w:fill="FFFFFF"/>
        <w:bidi/>
        <w:spacing w:after="0" w:line="276" w:lineRule="auto"/>
        <w:jc w:val="lowKashida"/>
        <w:rPr>
          <w:rFonts w:ascii="DejaVu Sans" w:eastAsia="Times New Roman" w:hAnsi="DejaVu Sans" w:cs="B Nazanin"/>
          <w:color w:val="000000"/>
          <w:sz w:val="24"/>
          <w:szCs w:val="24"/>
        </w:rPr>
      </w:pPr>
      <w:r w:rsidRPr="007E70AD">
        <w:rPr>
          <w:rFonts w:ascii="DejaVu Sans" w:eastAsia="Times New Roman" w:hAnsi="DejaVu Sans" w:cs="B Titr" w:hint="cs"/>
          <w:b/>
          <w:bCs/>
          <w:color w:val="7030A0"/>
          <w:sz w:val="24"/>
          <w:szCs w:val="24"/>
          <w:rtl/>
        </w:rPr>
        <w:t>ج</w:t>
      </w:r>
      <w:r w:rsidRPr="007E70AD">
        <w:rPr>
          <w:rFonts w:ascii="DejaVu Sans" w:eastAsia="Times New Roman" w:hAnsi="DejaVu Sans" w:cs="B Titr"/>
          <w:b/>
          <w:bCs/>
          <w:color w:val="7030A0"/>
          <w:sz w:val="24"/>
          <w:szCs w:val="24"/>
          <w:rtl/>
        </w:rPr>
        <w:t>امعه دوستدار سالمند</w:t>
      </w:r>
      <w:r w:rsidR="00B46165" w:rsidRPr="00B46165">
        <w:rPr>
          <w:rFonts w:ascii="DejaVu Sans" w:eastAsia="Times New Roman" w:hAnsi="DejaVu Sans" w:cs="B Titr" w:hint="cs"/>
          <w:b/>
          <w:bCs/>
          <w:color w:val="7030A0"/>
          <w:sz w:val="24"/>
          <w:szCs w:val="24"/>
          <w:rtl/>
        </w:rPr>
        <w:t>:</w:t>
      </w:r>
      <w:r w:rsidRPr="007E70AD">
        <w:rPr>
          <w:rFonts w:ascii="DejaVu Sans" w:eastAsia="Times New Roman" w:hAnsi="DejaVu Sans" w:cs="B Titr"/>
          <w:b/>
          <w:bCs/>
          <w:color w:val="7030A0"/>
          <w:sz w:val="24"/>
          <w:szCs w:val="24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یعنی جامعه‌ای که سالمندان در آن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احساس امنیت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، احترام، آرامش و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استقلال داشته باشند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و بتوانند مانند سایر افراد در زندگی اجتماعی حضور داشته باشند</w:t>
      </w:r>
      <w:r w:rsidRPr="007E70AD">
        <w:rPr>
          <w:rFonts w:ascii="DejaVu Sans" w:eastAsia="Times New Roman" w:hAnsi="DejaVu Sans" w:cs="B Nazanin"/>
          <w:b/>
          <w:bCs/>
          <w:color w:val="000000"/>
        </w:rPr>
        <w:t>.</w:t>
      </w:r>
    </w:p>
    <w:p w14:paraId="63FF5E73" w14:textId="77777777" w:rsidR="007E70AD" w:rsidRPr="007E70AD" w:rsidRDefault="007E70AD" w:rsidP="007E70AD">
      <w:pPr>
        <w:bidi/>
        <w:spacing w:after="120" w:line="276" w:lineRule="auto"/>
        <w:ind w:firstLine="360"/>
        <w:jc w:val="lowKashida"/>
        <w:rPr>
          <w:rFonts w:ascii="DejaVu Sans" w:eastAsia="Times New Roman" w:hAnsi="DejaVu Sans" w:cs="B Nazanin"/>
          <w:b/>
          <w:bCs/>
          <w:color w:val="000000"/>
          <w:rtl/>
        </w:rPr>
      </w:pP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در محیط فیزیکی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یک جامعه دوستدار سالمند، خیابان‌ها و پیاده‌روها برای رفت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‌وآمد سالمندان مناسب و ایمن هستند، ساختمان‌ها و مراکز عمومی دسترسی آسانی دارند و وسایل حمل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‌و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نقل عمومی به گونه‌ای هستند که سالمندان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می توانند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راحت از آن‌ها استفاده کنند</w:t>
      </w:r>
      <w:r w:rsidRPr="007E70AD">
        <w:rPr>
          <w:rFonts w:ascii="DejaVu Sans" w:eastAsia="Times New Roman" w:hAnsi="DejaVu Sans" w:cs="B Nazanin"/>
          <w:b/>
          <w:bCs/>
          <w:color w:val="000000"/>
        </w:rPr>
        <w:t>.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سالمند با وجود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کاهش بینایی، شنوایی یا توان حرکتی همچنان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می تواند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با امنیت و احترام زندگی کند. مناسب‌سازی فقط ساخت رمپ نیست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.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مسیر پیاده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‌روی هموار، زمان کافی چراغ عابر، نیمکت، روشنایی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کافی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، سرویس بهداشتی قابل‌دسترس، تابلوهای خوانا و حمل‌ونقل امن، امکان حضور سالمند را فراهم می‌کند.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خانه نیز باید با تغییر توانایی‌های فرد هماهنگ شود. فرش لغزنده، سیم رهاشده، نور کم، پله بدون دستگیره و حمام خیس از علت‌های قابل پیشگیری زمین‌خوردن‌اند. مسیر اتاق خواب تا سرویس بهداشتی را روشن و خلوت نگه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داشته شود.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در حمام دستگیره ثابت نصب و وسایل پرکاربرد در دسترس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باشد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. کفش پشت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‌بسته و مناسب از دمپایی لق ایمن‌تر است.</w:t>
      </w:r>
    </w:p>
    <w:p w14:paraId="56D74F65" w14:textId="77777777" w:rsidR="007E70AD" w:rsidRPr="007E70AD" w:rsidRDefault="007E70AD" w:rsidP="00B46165">
      <w:pPr>
        <w:bidi/>
        <w:spacing w:after="120" w:line="276" w:lineRule="auto"/>
        <w:ind w:firstLine="360"/>
        <w:jc w:val="highKashida"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محیط فیزیکی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خوب فقط ایمن نیست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، بلکه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امکان ارتباط هم می‌دهد. پارک نزدیک، مرکز فرهنگی، مسجد، فروشگاه و مرکز سلامت وقتی قابل استفاده‌اند که سالمند بتواند بدون ترس و با هزینه قابل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‌تحمل به آنها برسد.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بهسازی را می‌توان از یک مشاهده ساده آغاز کرد. همراه سالمند مسیر خانه تا مقصد روزانه را طی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شود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و از نگاه او موانع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دیده شود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. موارد فوری در خانه اصلاح و مشکلات محله را به شهرداری، شورای محله یا مرکز مربوط گزارش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شود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. طراحی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محیط و جامعه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دوستدار سالمند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فقط به نفع سالمندان نیست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کودکان، زنان باردار، افراد دارای معلولیت و هر کسی که موقتاً آسیب دیده نیز از آن استفاده می‌کند.</w:t>
      </w:r>
    </w:p>
    <w:p w14:paraId="1D0DCBEE" w14:textId="77777777" w:rsidR="007E70AD" w:rsidRPr="007E70AD" w:rsidRDefault="007E70AD" w:rsidP="007E70AD">
      <w:pPr>
        <w:shd w:val="clear" w:color="auto" w:fill="FFFFFF"/>
        <w:bidi/>
        <w:spacing w:after="0" w:line="276" w:lineRule="auto"/>
        <w:jc w:val="lowKashida"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سالمند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ان در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جامعه دوستدار سالمند می توانند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در فعالیت‌های اجتماعی، فرهنگی، ورزشی و خانوادگی شرکت کنند و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احساس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نمی کنند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که به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دلیل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سن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شان از جامعه کنار گذاشته شده‌اند.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آنها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دسترسی آسان به خدمات درمانی، مراقبتی و اجتماعی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دارند.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</w:t>
      </w:r>
    </w:p>
    <w:p w14:paraId="35553511" w14:textId="77777777" w:rsidR="007E70AD" w:rsidRPr="007E70AD" w:rsidRDefault="007E70AD" w:rsidP="007E70AD">
      <w:pPr>
        <w:shd w:val="clear" w:color="auto" w:fill="FFFFFF"/>
        <w:bidi/>
        <w:spacing w:after="0" w:line="276" w:lineRule="auto"/>
        <w:jc w:val="lowKashida"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یک جامعه دوستدار سالمند فقط به امکانات شهری توجه نمی‌کند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. رفتار مردم با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سالمندان نیز بسیار مهم است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.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از مهم‌ترین نشانه‌های یک جامعه دوستدار سالمند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، ا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حترام گذاشتن، با حوصله گوش دادن، کمک کردن بدون اینکه استقلال سالمند از او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گرفته شود، و توجه به نظر سالمند در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تصمیم‌گیری‌های مربوط به زندگی‌اش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، می باشد. </w:t>
      </w:r>
    </w:p>
    <w:p w14:paraId="20E18B38" w14:textId="77777777" w:rsidR="007E70AD" w:rsidRPr="007E70AD" w:rsidRDefault="007E70AD" w:rsidP="007E70AD">
      <w:pPr>
        <w:shd w:val="clear" w:color="auto" w:fill="FFFFFF"/>
        <w:bidi/>
        <w:spacing w:after="0" w:line="276" w:lineRule="auto"/>
        <w:jc w:val="lowKashida"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مراقبان سالمند نیز نقش مهمی دار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. باید کمک کن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ند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سالمند تا حد امکان توانایی‌ها و استقلال خود را حفظ کند، با خانواده و جامعه ارتباط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داشته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و احساس ارزشمندی و تعلق داشته باشد</w:t>
      </w:r>
      <w:r w:rsidRPr="007E70AD">
        <w:rPr>
          <w:rFonts w:ascii="DejaVu Sans" w:eastAsia="Times New Roman" w:hAnsi="DejaVu Sans" w:cs="B Nazanin"/>
          <w:b/>
          <w:bCs/>
          <w:color w:val="000000"/>
        </w:rPr>
        <w:t>.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  مراقبان، افراد در خانواده و محیط،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با حوصله صحبت کنند، توضیح روشن بدهند و برای شنیدن پاسخ زمان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بگذارند.</w:t>
      </w:r>
    </w:p>
    <w:p w14:paraId="1F3F2D95" w14:textId="5156C988" w:rsidR="007E70AD" w:rsidRPr="007E70AD" w:rsidRDefault="007E70AD" w:rsidP="00B46165">
      <w:pPr>
        <w:shd w:val="clear" w:color="auto" w:fill="FFFFFF"/>
        <w:bidi/>
        <w:spacing w:after="0" w:line="276" w:lineRule="auto"/>
        <w:jc w:val="lowKashida"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در نهایت، جامعه دوستدار سالمند جامعه‌ای نیست که فقط برای سالمندان ساخته شده باشد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 xml:space="preserve">، 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بلکه جامعه‌ای است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که برای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همه سنین مناسب، قابل دسترس و 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انسانی باشد چون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همه ما اگر فرصت زندگی طولانی داشته باشیم، روزی سالمند خواهیم ش</w:t>
      </w:r>
      <w:r w:rsidRPr="007E70AD">
        <w:rPr>
          <w:rFonts w:ascii="DejaVu Sans" w:eastAsia="Times New Roman" w:hAnsi="DejaVu Sans" w:cs="B Nazanin" w:hint="cs"/>
          <w:b/>
          <w:bCs/>
          <w:color w:val="000000"/>
          <w:rtl/>
        </w:rPr>
        <w:t>د</w:t>
      </w:r>
      <w:r w:rsidR="00B46165">
        <w:rPr>
          <w:rFonts w:ascii="DejaVu Sans" w:eastAsia="Times New Roman" w:hAnsi="DejaVu Sans" w:cs="B Nazanin" w:hint="cs"/>
          <w:b/>
          <w:bCs/>
          <w:color w:val="000000"/>
          <w:rtl/>
        </w:rPr>
        <w:t>.</w:t>
      </w:r>
    </w:p>
    <w:p w14:paraId="55C46373" w14:textId="77777777" w:rsidR="007E70AD" w:rsidRPr="007E70AD" w:rsidRDefault="007E70AD" w:rsidP="007E70AD">
      <w:pPr>
        <w:bidi/>
        <w:spacing w:before="200" w:after="100" w:line="276" w:lineRule="auto"/>
        <w:rPr>
          <w:rFonts w:ascii="DejaVu Sans" w:eastAsia="Times New Roman" w:hAnsi="DejaVu Sans" w:cs="B Titr"/>
          <w:bCs/>
          <w:color w:val="7030A0"/>
        </w:rPr>
      </w:pPr>
      <w:r w:rsidRPr="007E70AD">
        <w:rPr>
          <w:rFonts w:ascii="DejaVu Sans" w:eastAsia="Times New Roman" w:hAnsi="DejaVu Sans" w:cs="B Titr"/>
          <w:bCs/>
          <w:color w:val="7030A0"/>
          <w:rtl/>
        </w:rPr>
        <w:t>سه کار ساده برای همین امروز</w:t>
      </w:r>
    </w:p>
    <w:p w14:paraId="6A282710" w14:textId="77777777" w:rsidR="007E70AD" w:rsidRPr="007E70AD" w:rsidRDefault="007E70AD" w:rsidP="007E70AD">
      <w:pPr>
        <w:tabs>
          <w:tab w:val="num" w:pos="360"/>
        </w:tabs>
        <w:bidi/>
        <w:spacing w:after="60" w:line="276" w:lineRule="auto"/>
        <w:ind w:left="360" w:hanging="360"/>
        <w:contextualSpacing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>خطرهای زمین‌خوردن در خانه را همین هفته بررسی کنیم.</w:t>
      </w:r>
    </w:p>
    <w:p w14:paraId="216F8D6C" w14:textId="77777777" w:rsidR="007E70AD" w:rsidRPr="007E70AD" w:rsidRDefault="007E70AD" w:rsidP="007E70AD">
      <w:pPr>
        <w:tabs>
          <w:tab w:val="num" w:pos="360"/>
        </w:tabs>
        <w:bidi/>
        <w:spacing w:after="60" w:line="276" w:lineRule="auto"/>
        <w:ind w:left="360" w:hanging="360"/>
        <w:contextualSpacing/>
        <w:rPr>
          <w:rFonts w:ascii="DejaVu Sans" w:eastAsia="Times New Roman" w:hAnsi="DejaVu Sans" w:cs="B Nazanin"/>
          <w:b/>
          <w:bCs/>
          <w:color w:val="000000"/>
        </w:rPr>
      </w:pP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مسیرهای عمومی را از نگاه یک فرد </w:t>
      </w:r>
      <w:r w:rsidRPr="007E70AD">
        <w:rPr>
          <w:rFonts w:ascii="DejaVu Sans" w:eastAsia="Times New Roman" w:hAnsi="DejaVu Sans" w:cs="B Nazanin"/>
          <w:b/>
          <w:bCs/>
          <w:color w:val="FF0000"/>
          <w:u w:val="single"/>
          <w:rtl/>
        </w:rPr>
        <w:t>کم‌توان</w:t>
      </w:r>
      <w:r w:rsidRPr="007E70AD">
        <w:rPr>
          <w:rFonts w:ascii="DejaVu Sans" w:eastAsia="Times New Roman" w:hAnsi="DejaVu Sans" w:cs="B Nazanin"/>
          <w:b/>
          <w:bCs/>
          <w:color w:val="000000"/>
          <w:rtl/>
        </w:rPr>
        <w:t xml:space="preserve"> ارزیابی کنیم.</w:t>
      </w:r>
    </w:p>
    <w:p w14:paraId="4F911E55" w14:textId="77777777" w:rsidR="007E70AD" w:rsidRPr="007E70AD" w:rsidRDefault="007E70AD" w:rsidP="007E70AD">
      <w:pPr>
        <w:tabs>
          <w:tab w:val="num" w:pos="360"/>
        </w:tabs>
        <w:bidi/>
        <w:spacing w:after="60" w:line="276" w:lineRule="auto"/>
        <w:ind w:left="360" w:hanging="360"/>
        <w:contextualSpacing/>
        <w:rPr>
          <w:rFonts w:ascii="DejaVu Sans" w:eastAsia="Times New Roman" w:hAnsi="DejaVu Sans" w:cs="B Nazanin"/>
          <w:sz w:val="24"/>
          <w:szCs w:val="24"/>
        </w:rPr>
      </w:pPr>
      <w:r w:rsidRPr="007E70AD">
        <w:rPr>
          <w:rFonts w:ascii="DejaVu Sans" w:eastAsia="Times New Roman" w:hAnsi="DejaVu Sans" w:cs="B Nazanin"/>
          <w:color w:val="000000"/>
          <w:sz w:val="24"/>
          <w:szCs w:val="24"/>
          <w:rtl/>
        </w:rPr>
        <w:lastRenderedPageBreak/>
        <w:t>اطلاعات و خدمات را خوانا، ساده و محترمانه ارائه دهیم.</w:t>
      </w:r>
    </w:p>
    <w:p w14:paraId="0D458244" w14:textId="77777777" w:rsidR="007E70AD" w:rsidRPr="007E70AD" w:rsidRDefault="007E70AD" w:rsidP="007E70AD">
      <w:pPr>
        <w:bidi/>
        <w:spacing w:after="120" w:line="300" w:lineRule="auto"/>
        <w:rPr>
          <w:rFonts w:ascii="DejaVu Sans" w:eastAsia="Times New Roman" w:hAnsi="DejaVu Sans" w:cs="DejaVu Sans"/>
          <w:rtl/>
        </w:rPr>
      </w:pPr>
    </w:p>
    <w:p w14:paraId="29545F7D" w14:textId="77777777" w:rsidR="007E70AD" w:rsidRDefault="007E70AD" w:rsidP="007E70AD">
      <w:pPr>
        <w:bidi/>
        <w:rPr>
          <w:rtl/>
          <w:lang w:bidi="fa-IR"/>
        </w:rPr>
      </w:pPr>
    </w:p>
    <w:sectPr w:rsidR="007E70AD" w:rsidSect="007E70AD">
      <w:pgSz w:w="12240" w:h="15840"/>
      <w:pgMar w:top="426" w:right="1440" w:bottom="1440" w:left="993" w:header="708" w:footer="708" w:gutter="0"/>
      <w:pgBorders w:offsetFrom="page">
        <w:top w:val="couponCutoutDots" w:sz="18" w:space="24" w:color="auto"/>
        <w:left w:val="couponCutoutDots" w:sz="18" w:space="24" w:color="auto"/>
        <w:bottom w:val="couponCutoutDots" w:sz="18" w:space="24" w:color="auto"/>
        <w:right w:val="couponCutoutDots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BE0"/>
    <w:rsid w:val="0039232A"/>
    <w:rsid w:val="006B6BE0"/>
    <w:rsid w:val="007443F0"/>
    <w:rsid w:val="007E70AD"/>
    <w:rsid w:val="00B46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13307B63"/>
  <w15:chartTrackingRefBased/>
  <w15:docId w15:val="{BA297588-86DC-43B4-A1BB-8FCF5C17B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6D379-8900-465A-9257-12B11AEF8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424</Words>
  <Characters>2419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salmandan</dc:creator>
  <cp:keywords/>
  <dc:description/>
  <cp:lastModifiedBy>ravabet omomi</cp:lastModifiedBy>
  <cp:revision>2</cp:revision>
  <dcterms:created xsi:type="dcterms:W3CDTF">2026-11-04T09:46:00Z</dcterms:created>
  <dcterms:modified xsi:type="dcterms:W3CDTF">2026-11-04T09:46:00Z</dcterms:modified>
</cp:coreProperties>
</file>